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D3" w:rsidRDefault="00F212D3" w:rsidP="00F212D3">
      <w:pPr>
        <w:rPr>
          <w:sz w:val="32"/>
          <w:szCs w:val="32"/>
        </w:rPr>
      </w:pPr>
      <w:r w:rsidRPr="00664BF5">
        <w:rPr>
          <w:sz w:val="32"/>
          <w:szCs w:val="32"/>
        </w:rPr>
        <w:t>Народно читалище „ИЗГРЕВ-1897“с.Еница,общ.Кнежа</w:t>
      </w:r>
      <w:r>
        <w:rPr>
          <w:sz w:val="32"/>
          <w:szCs w:val="32"/>
        </w:rPr>
        <w:t>,обл.Плевен</w:t>
      </w:r>
    </w:p>
    <w:p w:rsidR="00F212D3" w:rsidRDefault="00F212D3" w:rsidP="00F212D3">
      <w:pPr>
        <w:rPr>
          <w:sz w:val="32"/>
          <w:szCs w:val="32"/>
          <w:lang w:val="en-US"/>
        </w:rPr>
      </w:pPr>
      <w:r>
        <w:rPr>
          <w:sz w:val="32"/>
          <w:szCs w:val="32"/>
          <w:lang w:val="en-US"/>
        </w:rPr>
        <w:t xml:space="preserve">      </w:t>
      </w:r>
      <w:proofErr w:type="gramStart"/>
      <w:r>
        <w:rPr>
          <w:sz w:val="32"/>
          <w:szCs w:val="32"/>
          <w:lang w:val="en-US"/>
        </w:rPr>
        <w:t>у</w:t>
      </w:r>
      <w:r>
        <w:rPr>
          <w:sz w:val="32"/>
          <w:szCs w:val="32"/>
        </w:rPr>
        <w:t>л.“</w:t>
      </w:r>
      <w:proofErr w:type="gramEnd"/>
      <w:r>
        <w:rPr>
          <w:sz w:val="32"/>
          <w:szCs w:val="32"/>
        </w:rPr>
        <w:t>Ленин“№1,</w:t>
      </w:r>
      <w:r>
        <w:rPr>
          <w:sz w:val="32"/>
          <w:szCs w:val="32"/>
          <w:lang w:val="en-US"/>
        </w:rPr>
        <w:t>e-mail:izgrev1987@abv.bg.tel:0884448538</w:t>
      </w:r>
    </w:p>
    <w:p w:rsidR="00F212D3" w:rsidRDefault="00F212D3" w:rsidP="00F212D3">
      <w:pPr>
        <w:rPr>
          <w:sz w:val="32"/>
          <w:szCs w:val="32"/>
          <w:lang w:val="en-US"/>
        </w:rPr>
      </w:pPr>
    </w:p>
    <w:p w:rsidR="00F212D3" w:rsidRDefault="00F212D3" w:rsidP="00F212D3">
      <w:pPr>
        <w:rPr>
          <w:sz w:val="32"/>
          <w:szCs w:val="32"/>
        </w:rPr>
      </w:pPr>
      <w:r>
        <w:rPr>
          <w:sz w:val="32"/>
          <w:szCs w:val="32"/>
        </w:rPr>
        <w:t xml:space="preserve">                               О Т Ч Е Т Е Н      Д О К Л А Д    </w:t>
      </w:r>
    </w:p>
    <w:p w:rsidR="00F212D3" w:rsidRDefault="00F212D3" w:rsidP="00F212D3">
      <w:pPr>
        <w:rPr>
          <w:sz w:val="32"/>
          <w:szCs w:val="32"/>
        </w:rPr>
      </w:pPr>
      <w:r>
        <w:rPr>
          <w:sz w:val="32"/>
          <w:szCs w:val="32"/>
        </w:rPr>
        <w:t xml:space="preserve">                                                                                                                               от Нар. читалище „Изгрев 1897“с.Еница,общ.Кнежа,обл.Плевен</w:t>
      </w:r>
    </w:p>
    <w:p w:rsidR="00F212D3" w:rsidRDefault="00F212D3" w:rsidP="00F212D3">
      <w:pPr>
        <w:rPr>
          <w:sz w:val="32"/>
          <w:szCs w:val="32"/>
        </w:rPr>
      </w:pPr>
      <w:r>
        <w:rPr>
          <w:sz w:val="32"/>
          <w:szCs w:val="32"/>
        </w:rPr>
        <w:t>за осъществените читалищни дейности  през  2022 година.</w:t>
      </w:r>
    </w:p>
    <w:p w:rsidR="00F212D3" w:rsidRDefault="00F212D3" w:rsidP="00F212D3">
      <w:pPr>
        <w:rPr>
          <w:sz w:val="32"/>
          <w:szCs w:val="32"/>
        </w:rPr>
      </w:pPr>
    </w:p>
    <w:p w:rsidR="00F212D3" w:rsidRDefault="00F212D3" w:rsidP="00F212D3">
      <w:pPr>
        <w:rPr>
          <w:sz w:val="32"/>
          <w:szCs w:val="32"/>
        </w:rPr>
      </w:pPr>
      <w:r>
        <w:rPr>
          <w:sz w:val="32"/>
          <w:szCs w:val="32"/>
        </w:rPr>
        <w:t xml:space="preserve">     Читалищата са първите стожери на българската култура и просвещение.</w:t>
      </w:r>
    </w:p>
    <w:p w:rsidR="00F212D3" w:rsidRDefault="00F212D3" w:rsidP="00F212D3">
      <w:pPr>
        <w:rPr>
          <w:sz w:val="32"/>
          <w:szCs w:val="32"/>
        </w:rPr>
      </w:pPr>
      <w:r>
        <w:rPr>
          <w:sz w:val="32"/>
          <w:szCs w:val="32"/>
        </w:rPr>
        <w:t xml:space="preserve">     Народно читалище „Изгрев -1897“с.Еница е  традиционно, самоуправляващо се културно-просветно сдружение със  идеална цел. То организира всички по-големи местни празници и  събития в  селото. </w:t>
      </w:r>
    </w:p>
    <w:p w:rsidR="00F212D3" w:rsidRDefault="00F212D3" w:rsidP="00F212D3">
      <w:pPr>
        <w:rPr>
          <w:sz w:val="32"/>
          <w:szCs w:val="32"/>
        </w:rPr>
      </w:pPr>
      <w:r>
        <w:rPr>
          <w:sz w:val="32"/>
          <w:szCs w:val="32"/>
        </w:rPr>
        <w:t xml:space="preserve">     Основните функции които стояха пред институцията през 2022г. бяха –затвърждаване позицията на читалището като водещо културно средище, обогатяване културния живот с традиционни и нови форми, развитие на библиотечна дейност,  превръщане на читалището в информационен център, съхраняване на  народните обичай и традиции, развитие и подпомагане на любителското художествено творчество, партниране с местното самоуправление  за развитието на културните процеси.</w:t>
      </w:r>
    </w:p>
    <w:p w:rsidR="00F212D3" w:rsidRDefault="00F212D3" w:rsidP="00F212D3">
      <w:pPr>
        <w:rPr>
          <w:sz w:val="32"/>
          <w:szCs w:val="32"/>
        </w:rPr>
      </w:pPr>
      <w:r>
        <w:rPr>
          <w:sz w:val="32"/>
          <w:szCs w:val="32"/>
        </w:rPr>
        <w:t xml:space="preserve">     Сред основните дейности  на читалището е функционална библиотека, която обслужва най-вече ученици и  възрастни хора. За съжаление през последните години броя на читателите намалява и  причините за това са  различни : при по – младото поколение причините варират от не желание за четени до четене онлайн. При по – възрастните от липсата на  време за  някои до </w:t>
      </w:r>
      <w:r>
        <w:rPr>
          <w:sz w:val="32"/>
          <w:szCs w:val="32"/>
        </w:rPr>
        <w:lastRenderedPageBreak/>
        <w:t>невъзможност от  възрастта. Но всъщност основната причина за  намаляване  броя на  читателите е липсата  на  навици  за  четене. Библиотеката продължава да е място за широк достъп на читатели, желаещи да получават знание.</w:t>
      </w:r>
    </w:p>
    <w:p w:rsidR="00F212D3" w:rsidRDefault="00F212D3" w:rsidP="00F212D3">
      <w:pPr>
        <w:rPr>
          <w:sz w:val="32"/>
          <w:szCs w:val="32"/>
        </w:rPr>
      </w:pPr>
      <w:r>
        <w:rPr>
          <w:sz w:val="32"/>
          <w:szCs w:val="32"/>
        </w:rPr>
        <w:t xml:space="preserve">      Народно читалище „Изгрев -1897“с.Еница има изключително значение за укрепване, популяризиране и развитие на българската  идентичност, традиционна култура и духовни ценности .Ето защо от особено значение е да се  поддържат и  насърчават носителите на това не материално културно наследство, за да могат те да  продължат да практикуват дейностите и да предават  познанията и  уменията си на следващите поколения. За съжаление обаче във съвременния свят  не материалното културно наследство  в голяма част от  неговите ценности, като музика, танци, слово, обредите, съборите  са застрашени от  изчезване.</w:t>
      </w:r>
    </w:p>
    <w:p w:rsidR="00F212D3" w:rsidRDefault="00F212D3" w:rsidP="00F212D3">
      <w:pPr>
        <w:rPr>
          <w:sz w:val="32"/>
          <w:szCs w:val="32"/>
        </w:rPr>
      </w:pPr>
      <w:r>
        <w:rPr>
          <w:sz w:val="32"/>
          <w:szCs w:val="32"/>
        </w:rPr>
        <w:t xml:space="preserve">     Към читалището през 2022 година работиха следните  любителски състави / Художествени колективи / :</w:t>
      </w:r>
    </w:p>
    <w:p w:rsidR="00F212D3" w:rsidRDefault="00F212D3" w:rsidP="00F212D3">
      <w:pPr>
        <w:pStyle w:val="a3"/>
        <w:numPr>
          <w:ilvl w:val="0"/>
          <w:numId w:val="1"/>
        </w:numPr>
        <w:rPr>
          <w:sz w:val="32"/>
          <w:szCs w:val="32"/>
        </w:rPr>
      </w:pPr>
      <w:r>
        <w:rPr>
          <w:sz w:val="32"/>
          <w:szCs w:val="32"/>
        </w:rPr>
        <w:t>Женска вокална група „ Яница „състояща се  от 11 жени и 1 корепетитор. Общо – 12 човека.</w:t>
      </w:r>
    </w:p>
    <w:p w:rsidR="00F212D3" w:rsidRDefault="00F212D3" w:rsidP="00F212D3">
      <w:pPr>
        <w:pStyle w:val="a3"/>
        <w:numPr>
          <w:ilvl w:val="0"/>
          <w:numId w:val="1"/>
        </w:numPr>
        <w:rPr>
          <w:sz w:val="32"/>
          <w:szCs w:val="32"/>
        </w:rPr>
      </w:pPr>
      <w:r>
        <w:rPr>
          <w:sz w:val="32"/>
          <w:szCs w:val="32"/>
        </w:rPr>
        <w:t xml:space="preserve">Кръжок по художествено слово - /участниците в кръжока са според рецитала. Всеки път са различни./ </w:t>
      </w:r>
    </w:p>
    <w:p w:rsidR="00F212D3" w:rsidRDefault="00F212D3" w:rsidP="00F212D3">
      <w:pPr>
        <w:pStyle w:val="a3"/>
        <w:numPr>
          <w:ilvl w:val="0"/>
          <w:numId w:val="1"/>
        </w:numPr>
        <w:rPr>
          <w:sz w:val="32"/>
          <w:szCs w:val="32"/>
        </w:rPr>
      </w:pPr>
      <w:r>
        <w:rPr>
          <w:sz w:val="32"/>
          <w:szCs w:val="32"/>
        </w:rPr>
        <w:t>Мини театър- /Участниците в него са  според пиесата, която ще се готви за предстоящия празник ./</w:t>
      </w:r>
    </w:p>
    <w:p w:rsidR="00F212D3" w:rsidRDefault="00F212D3" w:rsidP="00F212D3">
      <w:pPr>
        <w:pStyle w:val="a3"/>
        <w:numPr>
          <w:ilvl w:val="0"/>
          <w:numId w:val="1"/>
        </w:numPr>
        <w:rPr>
          <w:sz w:val="32"/>
          <w:szCs w:val="32"/>
        </w:rPr>
      </w:pPr>
      <w:r>
        <w:rPr>
          <w:sz w:val="32"/>
          <w:szCs w:val="32"/>
        </w:rPr>
        <w:t>Детска танцова формация „Зорница“ състояща се от 16 танцьори.</w:t>
      </w:r>
    </w:p>
    <w:p w:rsidR="00F212D3" w:rsidRDefault="00F212D3" w:rsidP="00F212D3">
      <w:pPr>
        <w:pStyle w:val="a3"/>
        <w:numPr>
          <w:ilvl w:val="0"/>
          <w:numId w:val="1"/>
        </w:numPr>
        <w:rPr>
          <w:sz w:val="32"/>
          <w:szCs w:val="32"/>
        </w:rPr>
      </w:pPr>
      <w:r>
        <w:rPr>
          <w:sz w:val="32"/>
          <w:szCs w:val="32"/>
        </w:rPr>
        <w:t>Коледарска група състояща се от  5 момчета.</w:t>
      </w:r>
    </w:p>
    <w:p w:rsidR="00F212D3" w:rsidRDefault="00F212D3" w:rsidP="00F212D3">
      <w:pPr>
        <w:pStyle w:val="a3"/>
        <w:rPr>
          <w:sz w:val="32"/>
          <w:szCs w:val="32"/>
        </w:rPr>
      </w:pPr>
    </w:p>
    <w:p w:rsidR="00F212D3" w:rsidRDefault="00F212D3" w:rsidP="00F212D3">
      <w:pPr>
        <w:pStyle w:val="a3"/>
        <w:rPr>
          <w:sz w:val="32"/>
          <w:szCs w:val="32"/>
        </w:rPr>
      </w:pPr>
      <w:r>
        <w:rPr>
          <w:sz w:val="32"/>
          <w:szCs w:val="32"/>
        </w:rPr>
        <w:t xml:space="preserve">Със тези състави  читалището организира традиционни празници и чествания ,свързани със  местния и общинския културен календар.      </w:t>
      </w:r>
    </w:p>
    <w:p w:rsidR="00F212D3" w:rsidRDefault="00F212D3" w:rsidP="00F212D3">
      <w:pPr>
        <w:pStyle w:val="a3"/>
        <w:rPr>
          <w:sz w:val="32"/>
          <w:szCs w:val="32"/>
        </w:rPr>
      </w:pPr>
    </w:p>
    <w:p w:rsidR="00F212D3" w:rsidRDefault="00F212D3" w:rsidP="00F212D3">
      <w:pPr>
        <w:pStyle w:val="a3"/>
        <w:rPr>
          <w:sz w:val="32"/>
          <w:szCs w:val="32"/>
        </w:rPr>
      </w:pPr>
      <w:r>
        <w:rPr>
          <w:sz w:val="32"/>
          <w:szCs w:val="32"/>
        </w:rPr>
        <w:lastRenderedPageBreak/>
        <w:t xml:space="preserve">                                                                                                                     Работим съвместно Основно Училище     “ В. Левски“ , Детска Градина „Л. Димитрова „Пенсионерски клуб „Втора младост „,Кметство с. Еница и Община –Кнежа.  </w:t>
      </w:r>
    </w:p>
    <w:p w:rsidR="00F212D3" w:rsidRDefault="00F212D3" w:rsidP="00F212D3">
      <w:pPr>
        <w:pStyle w:val="a3"/>
        <w:rPr>
          <w:sz w:val="32"/>
          <w:szCs w:val="32"/>
        </w:rPr>
      </w:pPr>
      <w:r>
        <w:rPr>
          <w:sz w:val="32"/>
          <w:szCs w:val="32"/>
        </w:rPr>
        <w:t xml:space="preserve">    През 2022 година успяхме да  проведем :</w:t>
      </w:r>
    </w:p>
    <w:p w:rsidR="00F212D3" w:rsidRDefault="00F212D3" w:rsidP="00F212D3">
      <w:pPr>
        <w:pStyle w:val="a3"/>
        <w:rPr>
          <w:sz w:val="32"/>
          <w:szCs w:val="32"/>
        </w:rPr>
      </w:pPr>
      <w:r>
        <w:rPr>
          <w:sz w:val="32"/>
          <w:szCs w:val="32"/>
        </w:rPr>
        <w:t>-14 февруари- проведохме конкурс за най- добро домашно вино.</w:t>
      </w:r>
    </w:p>
    <w:p w:rsidR="00F212D3" w:rsidRDefault="00F212D3" w:rsidP="00F212D3">
      <w:pPr>
        <w:pStyle w:val="a3"/>
        <w:rPr>
          <w:sz w:val="32"/>
          <w:szCs w:val="32"/>
        </w:rPr>
      </w:pPr>
      <w:r>
        <w:rPr>
          <w:sz w:val="32"/>
          <w:szCs w:val="32"/>
        </w:rPr>
        <w:t>-19 февруари –тържествено на площада отбелязахме    обесването на Васил Левски.</w:t>
      </w:r>
    </w:p>
    <w:p w:rsidR="00F212D3" w:rsidRDefault="00F212D3" w:rsidP="00F212D3">
      <w:pPr>
        <w:pStyle w:val="a3"/>
        <w:rPr>
          <w:sz w:val="32"/>
          <w:szCs w:val="32"/>
        </w:rPr>
      </w:pPr>
      <w:r>
        <w:rPr>
          <w:sz w:val="32"/>
          <w:szCs w:val="32"/>
        </w:rPr>
        <w:t>-3- ти март- тържествено отбелязахме освобождението на България.</w:t>
      </w:r>
    </w:p>
    <w:p w:rsidR="00F212D3" w:rsidRDefault="00F212D3" w:rsidP="00F212D3">
      <w:pPr>
        <w:pStyle w:val="a3"/>
        <w:rPr>
          <w:sz w:val="32"/>
          <w:szCs w:val="32"/>
        </w:rPr>
      </w:pPr>
      <w:r>
        <w:rPr>
          <w:sz w:val="32"/>
          <w:szCs w:val="32"/>
        </w:rPr>
        <w:t>-м. април – направихме великденска работилница в читалището.</w:t>
      </w:r>
    </w:p>
    <w:p w:rsidR="00F212D3" w:rsidRDefault="00F212D3" w:rsidP="00F212D3">
      <w:pPr>
        <w:pStyle w:val="a3"/>
        <w:rPr>
          <w:sz w:val="32"/>
          <w:szCs w:val="32"/>
        </w:rPr>
      </w:pPr>
      <w:r>
        <w:rPr>
          <w:sz w:val="32"/>
          <w:szCs w:val="32"/>
        </w:rPr>
        <w:t>-1- ви юни – отбелязахме с аниматор деня на детето.</w:t>
      </w:r>
    </w:p>
    <w:p w:rsidR="00F212D3" w:rsidRDefault="00F212D3" w:rsidP="00F212D3">
      <w:pPr>
        <w:pStyle w:val="a3"/>
        <w:rPr>
          <w:sz w:val="32"/>
          <w:szCs w:val="32"/>
        </w:rPr>
      </w:pPr>
      <w:r>
        <w:rPr>
          <w:sz w:val="32"/>
          <w:szCs w:val="32"/>
        </w:rPr>
        <w:t>-2 -ри юни –тържествено отбелязахме деня на Христо Ботев и загиналите за свободата на Родината.</w:t>
      </w:r>
    </w:p>
    <w:p w:rsidR="00F212D3" w:rsidRDefault="00F212D3" w:rsidP="00F212D3">
      <w:pPr>
        <w:pStyle w:val="a3"/>
        <w:rPr>
          <w:sz w:val="32"/>
          <w:szCs w:val="32"/>
        </w:rPr>
      </w:pPr>
      <w:r>
        <w:rPr>
          <w:sz w:val="32"/>
          <w:szCs w:val="32"/>
        </w:rPr>
        <w:t xml:space="preserve">-24-ти юни- Еньовден. </w:t>
      </w:r>
      <w:r w:rsidRPr="006E2FDF">
        <w:rPr>
          <w:sz w:val="32"/>
          <w:szCs w:val="32"/>
        </w:rPr>
        <w:t>Проведохме курбана на селото.</w:t>
      </w:r>
    </w:p>
    <w:p w:rsidR="00F212D3" w:rsidRDefault="00F212D3" w:rsidP="00F212D3">
      <w:pPr>
        <w:pStyle w:val="a3"/>
        <w:rPr>
          <w:sz w:val="32"/>
          <w:szCs w:val="32"/>
        </w:rPr>
      </w:pPr>
      <w:r>
        <w:rPr>
          <w:sz w:val="32"/>
          <w:szCs w:val="32"/>
        </w:rPr>
        <w:t>-6- ти септември –Отбелязахме съединението на България.</w:t>
      </w:r>
    </w:p>
    <w:p w:rsidR="00F212D3" w:rsidRDefault="00F212D3" w:rsidP="00F212D3">
      <w:pPr>
        <w:pStyle w:val="a3"/>
        <w:rPr>
          <w:sz w:val="32"/>
          <w:szCs w:val="32"/>
        </w:rPr>
      </w:pPr>
      <w:r>
        <w:rPr>
          <w:sz w:val="32"/>
          <w:szCs w:val="32"/>
        </w:rPr>
        <w:t>-1-</w:t>
      </w:r>
      <w:r w:rsidRPr="006E2FDF">
        <w:rPr>
          <w:sz w:val="32"/>
          <w:szCs w:val="32"/>
        </w:rPr>
        <w:t>ви октомври –Отбелязахме деня на възрастните хора.</w:t>
      </w:r>
    </w:p>
    <w:p w:rsidR="00F212D3" w:rsidRDefault="00F212D3" w:rsidP="00F212D3">
      <w:pPr>
        <w:pStyle w:val="a3"/>
        <w:rPr>
          <w:sz w:val="32"/>
          <w:szCs w:val="32"/>
        </w:rPr>
      </w:pPr>
      <w:r>
        <w:rPr>
          <w:sz w:val="32"/>
          <w:szCs w:val="32"/>
        </w:rPr>
        <w:t>-м. Декември –Запалихме Коледните светлини в центъра на селото.</w:t>
      </w:r>
    </w:p>
    <w:p w:rsidR="00F212D3" w:rsidRDefault="00F212D3" w:rsidP="00F212D3">
      <w:pPr>
        <w:pStyle w:val="a3"/>
        <w:rPr>
          <w:sz w:val="32"/>
          <w:szCs w:val="32"/>
        </w:rPr>
      </w:pPr>
    </w:p>
    <w:p w:rsidR="00F212D3" w:rsidRDefault="00F212D3" w:rsidP="00F212D3">
      <w:pPr>
        <w:pStyle w:val="a3"/>
        <w:rPr>
          <w:sz w:val="32"/>
          <w:szCs w:val="32"/>
        </w:rPr>
      </w:pPr>
      <w:r>
        <w:rPr>
          <w:sz w:val="32"/>
          <w:szCs w:val="32"/>
        </w:rPr>
        <w:t xml:space="preserve">  Гордеем се с нашите самодейци които разнасят славата на нашето читалище и село с магическа сила. През 2022 година  читалищното настоятелство подпомагаше и финансово обезпечаваше функционирането на творческите ни състави. Полагаше усилия в търсене на нови възможности за обогатяване на културния живот в рамките на субсидирания бюджет и собствени средства. Стараеше се да постигне максимално добра атмосфера за работа на екипа.</w:t>
      </w:r>
    </w:p>
    <w:p w:rsidR="00F212D3" w:rsidRDefault="00F212D3" w:rsidP="00F212D3">
      <w:pPr>
        <w:pStyle w:val="a3"/>
        <w:rPr>
          <w:sz w:val="32"/>
          <w:szCs w:val="32"/>
        </w:rPr>
      </w:pPr>
    </w:p>
    <w:p w:rsidR="00F212D3" w:rsidRDefault="00F212D3" w:rsidP="00F212D3">
      <w:pPr>
        <w:pStyle w:val="a3"/>
        <w:rPr>
          <w:sz w:val="32"/>
          <w:szCs w:val="32"/>
        </w:rPr>
      </w:pPr>
      <w:r>
        <w:rPr>
          <w:sz w:val="32"/>
          <w:szCs w:val="32"/>
        </w:rPr>
        <w:lastRenderedPageBreak/>
        <w:t xml:space="preserve">      Женската вокална група „Яница“ изпълнява : народни, стари градски, възрожденски и патриотични  песни. През  2022 година  взе участие  във  фестивалите :</w:t>
      </w:r>
    </w:p>
    <w:p w:rsidR="00F212D3" w:rsidRDefault="00F212D3" w:rsidP="00F212D3">
      <w:pPr>
        <w:pStyle w:val="a3"/>
        <w:rPr>
          <w:sz w:val="32"/>
          <w:szCs w:val="32"/>
        </w:rPr>
      </w:pPr>
    </w:p>
    <w:p w:rsidR="00F212D3" w:rsidRDefault="00F212D3" w:rsidP="00F212D3">
      <w:pPr>
        <w:pStyle w:val="a3"/>
        <w:numPr>
          <w:ilvl w:val="0"/>
          <w:numId w:val="1"/>
        </w:numPr>
        <w:rPr>
          <w:sz w:val="32"/>
          <w:szCs w:val="32"/>
        </w:rPr>
      </w:pPr>
      <w:r>
        <w:rPr>
          <w:sz w:val="32"/>
          <w:szCs w:val="32"/>
        </w:rPr>
        <w:t xml:space="preserve">Във фестивала „Майски </w:t>
      </w:r>
      <w:proofErr w:type="spellStart"/>
      <w:r>
        <w:rPr>
          <w:sz w:val="32"/>
          <w:szCs w:val="32"/>
        </w:rPr>
        <w:t>кукутановец</w:t>
      </w:r>
      <w:proofErr w:type="spellEnd"/>
      <w:r>
        <w:rPr>
          <w:sz w:val="32"/>
          <w:szCs w:val="32"/>
        </w:rPr>
        <w:t xml:space="preserve"> „ гр. Кнежа.</w:t>
      </w:r>
    </w:p>
    <w:p w:rsidR="00F212D3" w:rsidRPr="009A440B" w:rsidRDefault="00F212D3" w:rsidP="00F212D3">
      <w:pPr>
        <w:pStyle w:val="a3"/>
        <w:numPr>
          <w:ilvl w:val="0"/>
          <w:numId w:val="1"/>
        </w:numPr>
        <w:rPr>
          <w:sz w:val="40"/>
          <w:szCs w:val="40"/>
        </w:rPr>
      </w:pPr>
      <w:r>
        <w:rPr>
          <w:sz w:val="32"/>
          <w:szCs w:val="32"/>
        </w:rPr>
        <w:t>Във Х</w:t>
      </w:r>
      <w:r>
        <w:rPr>
          <w:sz w:val="32"/>
          <w:szCs w:val="32"/>
          <w:lang w:val="en-US"/>
        </w:rPr>
        <w:t>VI</w:t>
      </w:r>
      <w:r>
        <w:rPr>
          <w:sz w:val="32"/>
          <w:szCs w:val="32"/>
        </w:rPr>
        <w:t xml:space="preserve"> национален фолклорен събор- „Де е  българското“ – </w:t>
      </w:r>
      <w:proofErr w:type="spellStart"/>
      <w:r>
        <w:rPr>
          <w:sz w:val="32"/>
          <w:szCs w:val="32"/>
        </w:rPr>
        <w:t>Очин</w:t>
      </w:r>
      <w:proofErr w:type="spellEnd"/>
      <w:r>
        <w:rPr>
          <w:sz w:val="32"/>
          <w:szCs w:val="32"/>
        </w:rPr>
        <w:t xml:space="preserve"> дол.</w:t>
      </w:r>
    </w:p>
    <w:p w:rsidR="00F212D3" w:rsidRPr="009A440B" w:rsidRDefault="00F212D3" w:rsidP="00F212D3">
      <w:pPr>
        <w:pStyle w:val="a3"/>
        <w:numPr>
          <w:ilvl w:val="0"/>
          <w:numId w:val="1"/>
        </w:numPr>
        <w:rPr>
          <w:sz w:val="40"/>
          <w:szCs w:val="40"/>
        </w:rPr>
      </w:pPr>
      <w:r>
        <w:rPr>
          <w:sz w:val="32"/>
          <w:szCs w:val="32"/>
        </w:rPr>
        <w:t>Във фестивала на хората с увреждания –„Бреница пее и танцува „с. Бреница, общ. Кнежа.</w:t>
      </w:r>
    </w:p>
    <w:p w:rsidR="00F212D3" w:rsidRPr="009A440B" w:rsidRDefault="00F212D3" w:rsidP="00F212D3">
      <w:pPr>
        <w:pStyle w:val="a3"/>
        <w:numPr>
          <w:ilvl w:val="0"/>
          <w:numId w:val="1"/>
        </w:numPr>
        <w:rPr>
          <w:sz w:val="40"/>
          <w:szCs w:val="40"/>
        </w:rPr>
      </w:pPr>
      <w:r>
        <w:rPr>
          <w:sz w:val="32"/>
          <w:szCs w:val="32"/>
        </w:rPr>
        <w:t xml:space="preserve">във фестивала „ </w:t>
      </w:r>
      <w:proofErr w:type="spellStart"/>
      <w:r>
        <w:rPr>
          <w:sz w:val="32"/>
          <w:szCs w:val="32"/>
        </w:rPr>
        <w:t>Тульово</w:t>
      </w:r>
      <w:proofErr w:type="spellEnd"/>
      <w:r>
        <w:rPr>
          <w:sz w:val="32"/>
          <w:szCs w:val="32"/>
        </w:rPr>
        <w:t xml:space="preserve"> пее и танцува „ –с. Писарово.</w:t>
      </w:r>
    </w:p>
    <w:p w:rsidR="00F212D3" w:rsidRPr="009A440B" w:rsidRDefault="00F212D3" w:rsidP="00F212D3">
      <w:pPr>
        <w:pStyle w:val="a3"/>
        <w:numPr>
          <w:ilvl w:val="0"/>
          <w:numId w:val="1"/>
        </w:numPr>
        <w:rPr>
          <w:sz w:val="40"/>
          <w:szCs w:val="40"/>
        </w:rPr>
      </w:pPr>
      <w:r>
        <w:rPr>
          <w:sz w:val="32"/>
          <w:szCs w:val="32"/>
        </w:rPr>
        <w:t>във  първи национален кулинарен събор „В долината на река Росица“- Бяла черква, Павликени.</w:t>
      </w:r>
    </w:p>
    <w:p w:rsidR="00F212D3" w:rsidRPr="009A440B" w:rsidRDefault="00F212D3" w:rsidP="00F212D3">
      <w:pPr>
        <w:pStyle w:val="a3"/>
        <w:numPr>
          <w:ilvl w:val="0"/>
          <w:numId w:val="1"/>
        </w:numPr>
        <w:rPr>
          <w:sz w:val="40"/>
          <w:szCs w:val="40"/>
        </w:rPr>
      </w:pPr>
      <w:r>
        <w:rPr>
          <w:sz w:val="32"/>
          <w:szCs w:val="32"/>
        </w:rPr>
        <w:t>Във фестивала на „ Етносите, багрите и Котленския килим“  гр. Котел.</w:t>
      </w:r>
    </w:p>
    <w:p w:rsidR="00F212D3" w:rsidRPr="007C0375" w:rsidRDefault="00F212D3" w:rsidP="00F212D3">
      <w:pPr>
        <w:pStyle w:val="a3"/>
        <w:numPr>
          <w:ilvl w:val="0"/>
          <w:numId w:val="1"/>
        </w:numPr>
        <w:rPr>
          <w:sz w:val="40"/>
          <w:szCs w:val="40"/>
        </w:rPr>
      </w:pPr>
      <w:r>
        <w:rPr>
          <w:sz w:val="32"/>
          <w:szCs w:val="32"/>
        </w:rPr>
        <w:t>Във регионална среща надпяване на пенсионерските клубове“ Песен се носи над равно поле „ гр. Кнежа.</w:t>
      </w:r>
    </w:p>
    <w:p w:rsidR="00F212D3" w:rsidRPr="00E0178F" w:rsidRDefault="00F212D3" w:rsidP="00F212D3">
      <w:pPr>
        <w:pStyle w:val="a3"/>
        <w:numPr>
          <w:ilvl w:val="0"/>
          <w:numId w:val="1"/>
        </w:numPr>
        <w:rPr>
          <w:sz w:val="40"/>
          <w:szCs w:val="40"/>
        </w:rPr>
      </w:pPr>
      <w:r>
        <w:rPr>
          <w:sz w:val="32"/>
          <w:szCs w:val="32"/>
        </w:rPr>
        <w:t xml:space="preserve">Във </w:t>
      </w:r>
      <w:r>
        <w:rPr>
          <w:sz w:val="32"/>
          <w:szCs w:val="32"/>
          <w:lang w:val="en-US"/>
        </w:rPr>
        <w:t>XV</w:t>
      </w:r>
      <w:r>
        <w:rPr>
          <w:sz w:val="32"/>
          <w:szCs w:val="32"/>
        </w:rPr>
        <w:t>-ти международен фолклорен фестивал „ Кукурузени усмивки „ с. Селановци ,общ. Оряхово.</w:t>
      </w:r>
    </w:p>
    <w:p w:rsidR="00F212D3" w:rsidRPr="00E0178F" w:rsidRDefault="00F212D3" w:rsidP="00F212D3">
      <w:pPr>
        <w:pStyle w:val="a3"/>
        <w:rPr>
          <w:sz w:val="40"/>
          <w:szCs w:val="40"/>
        </w:rPr>
      </w:pPr>
    </w:p>
    <w:p w:rsidR="00F212D3" w:rsidRDefault="00F212D3" w:rsidP="00F212D3">
      <w:pPr>
        <w:pStyle w:val="a3"/>
        <w:rPr>
          <w:sz w:val="32"/>
          <w:szCs w:val="32"/>
        </w:rPr>
      </w:pPr>
      <w:r>
        <w:rPr>
          <w:sz w:val="32"/>
          <w:szCs w:val="32"/>
        </w:rPr>
        <w:t>Детската танцова формация „Зорница„ при Н.Ч“Изгрев-1897“с.Еница заема достойно място в културния живот на селото ни. Достойно представя селото и Община – Кнежа. Допринася за съхраняване, по поляризиране   и развитие на фолклорните традиции  и на българското танцово наследство.  Гордост за нашето читалище са  спечелените от тях грамоти и награди от участията им във фестивали из страната.</w:t>
      </w:r>
    </w:p>
    <w:p w:rsidR="00F212D3" w:rsidRDefault="00F212D3" w:rsidP="00F212D3">
      <w:pPr>
        <w:pStyle w:val="a3"/>
        <w:rPr>
          <w:sz w:val="32"/>
          <w:szCs w:val="32"/>
        </w:rPr>
      </w:pPr>
    </w:p>
    <w:p w:rsidR="00F212D3" w:rsidRDefault="00F212D3" w:rsidP="00F212D3">
      <w:pPr>
        <w:pStyle w:val="a3"/>
        <w:rPr>
          <w:sz w:val="32"/>
          <w:szCs w:val="32"/>
        </w:rPr>
      </w:pPr>
      <w:r>
        <w:rPr>
          <w:sz w:val="32"/>
          <w:szCs w:val="32"/>
        </w:rPr>
        <w:t xml:space="preserve">   През 2022 година ДТФ „Зорница „ взе участие  :</w:t>
      </w:r>
    </w:p>
    <w:p w:rsidR="00F212D3" w:rsidRPr="00DA64F6" w:rsidRDefault="00F212D3" w:rsidP="00F212D3">
      <w:pPr>
        <w:pStyle w:val="a3"/>
        <w:numPr>
          <w:ilvl w:val="0"/>
          <w:numId w:val="1"/>
        </w:numPr>
        <w:rPr>
          <w:sz w:val="32"/>
          <w:szCs w:val="32"/>
          <w:lang w:val="en-US"/>
        </w:rPr>
      </w:pPr>
      <w:r>
        <w:rPr>
          <w:sz w:val="32"/>
          <w:szCs w:val="32"/>
        </w:rPr>
        <w:t xml:space="preserve">Във </w:t>
      </w:r>
      <w:r>
        <w:rPr>
          <w:sz w:val="32"/>
          <w:szCs w:val="32"/>
          <w:lang w:val="en-US"/>
        </w:rPr>
        <w:t>IV</w:t>
      </w:r>
      <w:r>
        <w:rPr>
          <w:sz w:val="32"/>
          <w:szCs w:val="32"/>
        </w:rPr>
        <w:t>-ти национален фолклорен събор „За героите на България „ с. Лепица, общ. Ч. Бряг.</w:t>
      </w:r>
    </w:p>
    <w:p w:rsidR="00F212D3" w:rsidRPr="00DA64F6" w:rsidRDefault="00F212D3" w:rsidP="00F212D3">
      <w:pPr>
        <w:pStyle w:val="a3"/>
        <w:numPr>
          <w:ilvl w:val="0"/>
          <w:numId w:val="1"/>
        </w:numPr>
        <w:rPr>
          <w:sz w:val="32"/>
          <w:szCs w:val="32"/>
          <w:lang w:val="en-US"/>
        </w:rPr>
      </w:pPr>
      <w:r>
        <w:rPr>
          <w:sz w:val="32"/>
          <w:szCs w:val="32"/>
        </w:rPr>
        <w:lastRenderedPageBreak/>
        <w:t xml:space="preserve">-във </w:t>
      </w:r>
      <w:r>
        <w:rPr>
          <w:sz w:val="32"/>
          <w:szCs w:val="32"/>
          <w:lang w:val="en-US"/>
        </w:rPr>
        <w:t>XVI</w:t>
      </w:r>
      <w:r>
        <w:rPr>
          <w:sz w:val="32"/>
          <w:szCs w:val="32"/>
        </w:rPr>
        <w:t>- ти национален фолклорен събор</w:t>
      </w:r>
      <w:r>
        <w:rPr>
          <w:sz w:val="32"/>
          <w:szCs w:val="32"/>
          <w:lang w:val="en-US"/>
        </w:rPr>
        <w:t xml:space="preserve"> </w:t>
      </w:r>
      <w:r>
        <w:rPr>
          <w:sz w:val="32"/>
          <w:szCs w:val="32"/>
        </w:rPr>
        <w:t xml:space="preserve">„Де е българското  туристически комплекс  „Дядо  Йоцо гледа „-с. </w:t>
      </w:r>
      <w:proofErr w:type="spellStart"/>
      <w:r>
        <w:rPr>
          <w:sz w:val="32"/>
          <w:szCs w:val="32"/>
        </w:rPr>
        <w:t>Очин</w:t>
      </w:r>
      <w:proofErr w:type="spellEnd"/>
      <w:r>
        <w:rPr>
          <w:sz w:val="32"/>
          <w:szCs w:val="32"/>
        </w:rPr>
        <w:t xml:space="preserve">  дол ,  общ. Мездра.</w:t>
      </w:r>
    </w:p>
    <w:p w:rsidR="00F212D3" w:rsidRPr="00DA64F6" w:rsidRDefault="00F212D3" w:rsidP="00F212D3">
      <w:pPr>
        <w:pStyle w:val="a3"/>
        <w:numPr>
          <w:ilvl w:val="0"/>
          <w:numId w:val="1"/>
        </w:numPr>
        <w:rPr>
          <w:sz w:val="32"/>
          <w:szCs w:val="32"/>
          <w:lang w:val="en-US"/>
        </w:rPr>
      </w:pPr>
      <w:r>
        <w:rPr>
          <w:sz w:val="32"/>
          <w:szCs w:val="32"/>
        </w:rPr>
        <w:t xml:space="preserve">Във фолклорния фестивал“ </w:t>
      </w:r>
      <w:proofErr w:type="spellStart"/>
      <w:r>
        <w:rPr>
          <w:sz w:val="32"/>
          <w:szCs w:val="32"/>
        </w:rPr>
        <w:t>Тульово</w:t>
      </w:r>
      <w:proofErr w:type="spellEnd"/>
      <w:r>
        <w:rPr>
          <w:sz w:val="32"/>
          <w:szCs w:val="32"/>
        </w:rPr>
        <w:t xml:space="preserve"> пее и  танцува „ с .Писарово.</w:t>
      </w:r>
    </w:p>
    <w:p w:rsidR="00F212D3" w:rsidRPr="007F1457" w:rsidRDefault="00F212D3" w:rsidP="00F212D3">
      <w:pPr>
        <w:pStyle w:val="a3"/>
        <w:numPr>
          <w:ilvl w:val="0"/>
          <w:numId w:val="1"/>
        </w:numPr>
        <w:rPr>
          <w:sz w:val="32"/>
          <w:szCs w:val="32"/>
          <w:lang w:val="en-US"/>
        </w:rPr>
      </w:pPr>
      <w:r>
        <w:rPr>
          <w:sz w:val="32"/>
          <w:szCs w:val="32"/>
        </w:rPr>
        <w:t xml:space="preserve">Във </w:t>
      </w:r>
      <w:r>
        <w:rPr>
          <w:sz w:val="32"/>
          <w:szCs w:val="32"/>
          <w:lang w:val="en-US"/>
        </w:rPr>
        <w:t>IV</w:t>
      </w:r>
      <w:r>
        <w:rPr>
          <w:sz w:val="32"/>
          <w:szCs w:val="32"/>
        </w:rPr>
        <w:t xml:space="preserve"> регионален фестивал“ Тъпан бие, хоро се вие, Глава се весели „ с. Глава, общ. Ч. Бряг.</w:t>
      </w:r>
    </w:p>
    <w:p w:rsidR="00F212D3" w:rsidRPr="007F1457" w:rsidRDefault="00F212D3" w:rsidP="00F212D3">
      <w:pPr>
        <w:pStyle w:val="a3"/>
        <w:numPr>
          <w:ilvl w:val="0"/>
          <w:numId w:val="1"/>
        </w:numPr>
        <w:rPr>
          <w:sz w:val="32"/>
          <w:szCs w:val="32"/>
          <w:lang w:val="en-US"/>
        </w:rPr>
      </w:pPr>
      <w:r>
        <w:rPr>
          <w:sz w:val="32"/>
          <w:szCs w:val="32"/>
        </w:rPr>
        <w:t>Във празника на народните обичай и  автентичната носия – с. Рибарица, Тетевенско.</w:t>
      </w:r>
    </w:p>
    <w:p w:rsidR="00F212D3" w:rsidRPr="007F1457" w:rsidRDefault="00F212D3" w:rsidP="00F212D3">
      <w:pPr>
        <w:pStyle w:val="a3"/>
        <w:numPr>
          <w:ilvl w:val="0"/>
          <w:numId w:val="1"/>
        </w:numPr>
        <w:rPr>
          <w:sz w:val="32"/>
          <w:szCs w:val="32"/>
          <w:lang w:val="en-US"/>
        </w:rPr>
      </w:pPr>
      <w:r>
        <w:rPr>
          <w:sz w:val="32"/>
          <w:szCs w:val="32"/>
        </w:rPr>
        <w:t>Във националния фолклорен събор „Ритъмът на България „ –гр. Ловеч.</w:t>
      </w:r>
    </w:p>
    <w:p w:rsidR="00F212D3" w:rsidRDefault="00F212D3" w:rsidP="00F212D3">
      <w:pPr>
        <w:rPr>
          <w:sz w:val="32"/>
          <w:szCs w:val="32"/>
        </w:rPr>
      </w:pPr>
      <w:r>
        <w:rPr>
          <w:sz w:val="32"/>
          <w:szCs w:val="32"/>
        </w:rPr>
        <w:t xml:space="preserve">     Материално техническата база на читалището представлява масивна сграда в центъра на селото. Открита през 1967 година тя остава голямо предизвикателство за поддръжка ,реновиране и възстановяване.</w:t>
      </w:r>
    </w:p>
    <w:p w:rsidR="00F212D3" w:rsidRDefault="00F212D3" w:rsidP="00F212D3">
      <w:pPr>
        <w:rPr>
          <w:sz w:val="32"/>
          <w:szCs w:val="32"/>
        </w:rPr>
      </w:pPr>
      <w:r>
        <w:rPr>
          <w:sz w:val="32"/>
          <w:szCs w:val="32"/>
        </w:rPr>
        <w:t xml:space="preserve">     Морално изхабено обзавеждане, остаряла компютърна техника, книжният фонд има нужда от  прочистване и  подновяване.</w:t>
      </w:r>
    </w:p>
    <w:p w:rsidR="00F212D3" w:rsidRDefault="00F212D3" w:rsidP="00F212D3">
      <w:pPr>
        <w:rPr>
          <w:sz w:val="32"/>
          <w:szCs w:val="32"/>
        </w:rPr>
      </w:pPr>
      <w:r>
        <w:rPr>
          <w:sz w:val="32"/>
          <w:szCs w:val="32"/>
        </w:rPr>
        <w:t xml:space="preserve">     Лошо състояние на покрив</w:t>
      </w:r>
      <w:r>
        <w:rPr>
          <w:sz w:val="32"/>
          <w:szCs w:val="32"/>
          <w:lang w:val="en-US"/>
        </w:rPr>
        <w:t xml:space="preserve">а </w:t>
      </w:r>
      <w:proofErr w:type="spellStart"/>
      <w:r>
        <w:rPr>
          <w:sz w:val="32"/>
          <w:szCs w:val="32"/>
          <w:lang w:val="en-US"/>
        </w:rPr>
        <w:t>на</w:t>
      </w:r>
      <w:proofErr w:type="spellEnd"/>
      <w:r>
        <w:rPr>
          <w:sz w:val="32"/>
          <w:szCs w:val="32"/>
        </w:rPr>
        <w:t xml:space="preserve"> </w:t>
      </w:r>
      <w:r>
        <w:rPr>
          <w:sz w:val="32"/>
          <w:szCs w:val="32"/>
          <w:lang w:val="en-US"/>
        </w:rPr>
        <w:t xml:space="preserve"> </w:t>
      </w:r>
      <w:proofErr w:type="spellStart"/>
      <w:r>
        <w:rPr>
          <w:sz w:val="32"/>
          <w:szCs w:val="32"/>
          <w:lang w:val="en-US"/>
        </w:rPr>
        <w:t>сградата</w:t>
      </w:r>
      <w:proofErr w:type="spellEnd"/>
      <w:r>
        <w:rPr>
          <w:sz w:val="32"/>
          <w:szCs w:val="32"/>
        </w:rPr>
        <w:t>- на места тече , сцената и  гримьорната са също във лошо състояние.</w:t>
      </w:r>
    </w:p>
    <w:p w:rsidR="00F212D3" w:rsidRDefault="00F212D3" w:rsidP="00F212D3">
      <w:pPr>
        <w:rPr>
          <w:sz w:val="32"/>
          <w:szCs w:val="32"/>
        </w:rPr>
      </w:pPr>
      <w:r>
        <w:rPr>
          <w:sz w:val="32"/>
          <w:szCs w:val="32"/>
        </w:rPr>
        <w:t xml:space="preserve">     Настоятелството смята, че това което го имаме го опазваме и  съхраняваме добре, но разбирането на екипа е , че сградата трябва да е  максимално естетизирана. Дори да не можем да си  позволим  скъпи  материали  и обзавеждане , то наличните такива  трябва  да  осигурят  усещане за „Добре дошли „</w:t>
      </w:r>
    </w:p>
    <w:p w:rsidR="00F212D3" w:rsidRDefault="00F212D3" w:rsidP="00F212D3">
      <w:pPr>
        <w:rPr>
          <w:sz w:val="32"/>
          <w:szCs w:val="32"/>
        </w:rPr>
      </w:pPr>
    </w:p>
    <w:p w:rsidR="00F212D3" w:rsidRDefault="00F212D3" w:rsidP="00F212D3">
      <w:pPr>
        <w:rPr>
          <w:sz w:val="32"/>
          <w:szCs w:val="32"/>
        </w:rPr>
      </w:pPr>
      <w:r>
        <w:rPr>
          <w:sz w:val="32"/>
          <w:szCs w:val="32"/>
        </w:rPr>
        <w:t xml:space="preserve">     Дейността на читалището е съпричастна със целия обществен   и културен живот. Целогодишно отваря врати за всички, които желаят да  ползват услугите му.</w:t>
      </w:r>
    </w:p>
    <w:p w:rsidR="00F212D3" w:rsidRDefault="00F212D3" w:rsidP="00F212D3">
      <w:pPr>
        <w:rPr>
          <w:sz w:val="32"/>
          <w:szCs w:val="32"/>
        </w:rPr>
      </w:pPr>
      <w:r>
        <w:rPr>
          <w:sz w:val="32"/>
          <w:szCs w:val="32"/>
        </w:rPr>
        <w:lastRenderedPageBreak/>
        <w:t xml:space="preserve">     Настоятелството работи за : устойчивост в изпълнението на Решенията на Общото събрание, адекватни решения на всяко заседание и постигане на екипност в работата.</w:t>
      </w:r>
    </w:p>
    <w:p w:rsidR="00F212D3" w:rsidRDefault="00F212D3" w:rsidP="00F212D3">
      <w:pPr>
        <w:rPr>
          <w:sz w:val="32"/>
          <w:szCs w:val="32"/>
        </w:rPr>
      </w:pPr>
      <w:r>
        <w:rPr>
          <w:sz w:val="32"/>
          <w:szCs w:val="32"/>
        </w:rPr>
        <w:t xml:space="preserve">     Дейността на читалището се финансира със  средства от държавната субсидия и собствени приходи. Основен  източник на финансиране за читалището през 2022 година е субсидията от  държавния бюджет, разчетени средства за дейност, заплати, др. възнаграждения и плащания за персонала ,осигурителни вноски и издръжка. Осигурено е редовно и ритмично превеждане на  месечните субсидии от Общинското ръководство и  изплащане на  месечните заплати. Получавахме  подкрепа и за  транспорт на  фестивалите.</w:t>
      </w:r>
    </w:p>
    <w:p w:rsidR="00F212D3" w:rsidRDefault="00F212D3" w:rsidP="00F212D3">
      <w:pPr>
        <w:rPr>
          <w:sz w:val="32"/>
          <w:szCs w:val="32"/>
        </w:rPr>
      </w:pPr>
      <w:r>
        <w:rPr>
          <w:sz w:val="32"/>
          <w:szCs w:val="32"/>
        </w:rPr>
        <w:t xml:space="preserve">     Членския внос на читалището в размер на 3.00лв. –/три/ лева е  събран и  счетоводно отразен за  всичките 53-ма члена.</w:t>
      </w:r>
    </w:p>
    <w:p w:rsidR="00F212D3" w:rsidRDefault="00F212D3" w:rsidP="00F212D3">
      <w:pPr>
        <w:rPr>
          <w:sz w:val="32"/>
          <w:szCs w:val="32"/>
        </w:rPr>
      </w:pPr>
      <w:r>
        <w:rPr>
          <w:sz w:val="32"/>
          <w:szCs w:val="32"/>
        </w:rPr>
        <w:t xml:space="preserve">     Държавната субсидия по ЗНЧ за Н.Ч “Изгрев -1897“ с. Еница е  отчетена в  срок  пред Община –Кнежа. Тя бе  разходвана за обезпечаване на фонд  работна заплата и социални осигуровки, режийни разходи за сградния фонд, осъществяване на ремонти, закупуване на материали и  оборудване.</w:t>
      </w:r>
    </w:p>
    <w:p w:rsidR="00F212D3" w:rsidRDefault="00F212D3" w:rsidP="00F212D3">
      <w:pPr>
        <w:rPr>
          <w:sz w:val="32"/>
          <w:szCs w:val="32"/>
        </w:rPr>
      </w:pPr>
      <w:r>
        <w:rPr>
          <w:sz w:val="32"/>
          <w:szCs w:val="32"/>
        </w:rPr>
        <w:t xml:space="preserve">     Основните дейности на читалището : културни, образователни, социални бяха  финансово обезпечени, така ,че да осигурят нужното качество и резултати  за  потребителите, но не можахме да осъществим  всички идеи  които  имахме, поради липсата на достатъчно средства. Без да мислим, че сме направили  всичко  възможно и  сме  постигнали  изключителни  резултати, можем спокойно да кажем ,че в обикновените делници и  празници работихме за хората и ,че за  постигане на още по добри резултати разчитаме на  всички  вас, членовете на читалището и  самодейците. Настоятелството, председателя и секретар – </w:t>
      </w:r>
      <w:proofErr w:type="spellStart"/>
      <w:r>
        <w:rPr>
          <w:sz w:val="32"/>
          <w:szCs w:val="32"/>
        </w:rPr>
        <w:t>библиотекара</w:t>
      </w:r>
      <w:proofErr w:type="spellEnd"/>
      <w:r>
        <w:rPr>
          <w:sz w:val="32"/>
          <w:szCs w:val="32"/>
        </w:rPr>
        <w:t xml:space="preserve"> се  сработваме  много добре  и се  разбираме  дето се казва само с поглед.</w:t>
      </w:r>
    </w:p>
    <w:p w:rsidR="00F212D3" w:rsidRDefault="00F212D3" w:rsidP="00F212D3">
      <w:pPr>
        <w:rPr>
          <w:sz w:val="32"/>
          <w:szCs w:val="32"/>
        </w:rPr>
      </w:pPr>
      <w:r>
        <w:rPr>
          <w:sz w:val="32"/>
          <w:szCs w:val="32"/>
        </w:rPr>
        <w:lastRenderedPageBreak/>
        <w:t xml:space="preserve">     Уважаеми дами и  господа,</w:t>
      </w:r>
    </w:p>
    <w:p w:rsidR="00F212D3" w:rsidRDefault="00F212D3" w:rsidP="00F212D3">
      <w:pPr>
        <w:rPr>
          <w:sz w:val="32"/>
          <w:szCs w:val="32"/>
        </w:rPr>
      </w:pPr>
      <w:r>
        <w:rPr>
          <w:sz w:val="32"/>
          <w:szCs w:val="32"/>
        </w:rPr>
        <w:t>В отчета за дейността на читалището може да  сме пропуснали да споменем  някои  важни неща, но всички Вие сте  свидетели и  участници в нашата дейност. За това ще  ви  дадем  възможност да споделите  вашите впечатления ,мнения, забележки и препоръки  за нашата дейност. Даваме си сметка още колко неща  могат  да се  направят. Но заедно всички  желаем да се  случват хубави неща, да разнообразяваме дейността си, да направим всичко възможно жителите на с .Еница  да са удовлетворени.</w:t>
      </w:r>
    </w:p>
    <w:p w:rsidR="00F212D3" w:rsidRDefault="00F212D3" w:rsidP="00F212D3">
      <w:pPr>
        <w:rPr>
          <w:sz w:val="32"/>
          <w:szCs w:val="32"/>
        </w:rPr>
      </w:pPr>
      <w:r>
        <w:rPr>
          <w:sz w:val="32"/>
          <w:szCs w:val="32"/>
        </w:rPr>
        <w:t xml:space="preserve">     Искам да ви уверя в  едно : през целия отчетен период всички ние работихме на българското културно наследство и съхраняване на българския дух. Така ще бъде и за напред. Уверени сме , че НЧ „Изгрев-1897“ с. Еница ще продължи да изпълнява своята мисия, функции  и задачи и в бъдеще за съхраняване на българската традиция, за най- важното- ДА БЪДЕМ  БЪЛГАРИ.</w:t>
      </w:r>
    </w:p>
    <w:p w:rsidR="00F212D3" w:rsidRDefault="00F212D3" w:rsidP="00F212D3">
      <w:pPr>
        <w:rPr>
          <w:sz w:val="32"/>
          <w:szCs w:val="32"/>
        </w:rPr>
      </w:pPr>
      <w:r>
        <w:rPr>
          <w:sz w:val="32"/>
          <w:szCs w:val="32"/>
        </w:rPr>
        <w:t xml:space="preserve">     Още веднъж благодаря на  всички вас и ви желая спорна и успешна година!</w:t>
      </w:r>
    </w:p>
    <w:p w:rsidR="00F212D3" w:rsidRDefault="00F212D3" w:rsidP="00F212D3">
      <w:pPr>
        <w:rPr>
          <w:sz w:val="32"/>
          <w:szCs w:val="32"/>
        </w:rPr>
      </w:pPr>
      <w:r>
        <w:rPr>
          <w:sz w:val="32"/>
          <w:szCs w:val="32"/>
        </w:rPr>
        <w:t xml:space="preserve">      Благодаря за вниманието.</w:t>
      </w:r>
    </w:p>
    <w:p w:rsidR="00F212D3" w:rsidRDefault="00F212D3" w:rsidP="00F212D3">
      <w:pPr>
        <w:rPr>
          <w:sz w:val="32"/>
          <w:szCs w:val="32"/>
        </w:rPr>
      </w:pPr>
    </w:p>
    <w:p w:rsidR="00F212D3" w:rsidRDefault="00F212D3" w:rsidP="00F212D3">
      <w:pPr>
        <w:rPr>
          <w:sz w:val="32"/>
          <w:szCs w:val="32"/>
        </w:rPr>
      </w:pPr>
    </w:p>
    <w:p w:rsidR="00F212D3" w:rsidRDefault="00F212D3" w:rsidP="00F212D3">
      <w:pPr>
        <w:rPr>
          <w:sz w:val="32"/>
          <w:szCs w:val="32"/>
        </w:rPr>
      </w:pPr>
    </w:p>
    <w:p w:rsidR="00F212D3" w:rsidRDefault="00F212D3" w:rsidP="00F212D3">
      <w:pPr>
        <w:rPr>
          <w:sz w:val="32"/>
          <w:szCs w:val="32"/>
        </w:rPr>
      </w:pPr>
      <w:r>
        <w:rPr>
          <w:sz w:val="32"/>
          <w:szCs w:val="32"/>
        </w:rPr>
        <w:t>Т .П .Нинова:………………………………….</w:t>
      </w:r>
    </w:p>
    <w:p w:rsidR="00F212D3" w:rsidRDefault="00F212D3" w:rsidP="00F212D3">
      <w:pPr>
        <w:rPr>
          <w:sz w:val="32"/>
          <w:szCs w:val="32"/>
        </w:rPr>
      </w:pPr>
      <w:r>
        <w:rPr>
          <w:sz w:val="32"/>
          <w:szCs w:val="32"/>
        </w:rPr>
        <w:t>/Председател на НЧ“Изгрев-1897“</w:t>
      </w:r>
    </w:p>
    <w:p w:rsidR="00F212D3" w:rsidRDefault="00F212D3" w:rsidP="00F212D3">
      <w:pPr>
        <w:rPr>
          <w:sz w:val="32"/>
          <w:szCs w:val="32"/>
        </w:rPr>
      </w:pPr>
      <w:r>
        <w:rPr>
          <w:sz w:val="32"/>
          <w:szCs w:val="32"/>
        </w:rPr>
        <w:t>с. Еница, общ. Кнежа ,</w:t>
      </w:r>
      <w:proofErr w:type="spellStart"/>
      <w:r>
        <w:rPr>
          <w:sz w:val="32"/>
          <w:szCs w:val="32"/>
        </w:rPr>
        <w:t>обл</w:t>
      </w:r>
      <w:proofErr w:type="spellEnd"/>
      <w:r>
        <w:rPr>
          <w:sz w:val="32"/>
          <w:szCs w:val="32"/>
        </w:rPr>
        <w:t xml:space="preserve"> .Плевен</w:t>
      </w:r>
    </w:p>
    <w:p w:rsidR="00F212D3" w:rsidRPr="007F1457" w:rsidRDefault="00F212D3" w:rsidP="00F212D3">
      <w:pPr>
        <w:rPr>
          <w:sz w:val="32"/>
          <w:szCs w:val="32"/>
        </w:rPr>
      </w:pPr>
    </w:p>
    <w:p w:rsidR="000B3A4D" w:rsidRDefault="000B3A4D">
      <w:bookmarkStart w:id="0" w:name="_GoBack"/>
      <w:bookmarkEnd w:id="0"/>
    </w:p>
    <w:sectPr w:rsidR="000B3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3774"/>
    <w:multiLevelType w:val="hybridMultilevel"/>
    <w:tmpl w:val="BD90AD72"/>
    <w:lvl w:ilvl="0" w:tplc="69FA0C3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D3"/>
    <w:rsid w:val="000B3A4D"/>
    <w:rsid w:val="00F212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77F35-78A5-4B8D-B6C6-9981E1C7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8373</Characters>
  <Application>Microsoft Office Word</Application>
  <DocSecurity>0</DocSecurity>
  <Lines>69</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2023-04-05T13:19:00Z</dcterms:created>
  <dcterms:modified xsi:type="dcterms:W3CDTF">2023-04-05T13:20:00Z</dcterms:modified>
</cp:coreProperties>
</file>